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93" w:rsidRPr="00CC3624" w:rsidRDefault="00EC2B93" w:rsidP="00CC3624">
      <w:pPr>
        <w:spacing w:line="240" w:lineRule="auto"/>
        <w:jc w:val="both"/>
        <w:rPr>
          <w:rFonts w:ascii="Times New Roman" w:eastAsia="Times New Roman" w:hAnsi="Times New Roman" w:cs="Times New Roman"/>
          <w:b/>
          <w:bCs/>
          <w:sz w:val="28"/>
          <w:szCs w:val="28"/>
          <w:lang w:eastAsia="ru-RU"/>
        </w:rPr>
      </w:pPr>
      <w:r w:rsidRPr="00CC3624">
        <w:rPr>
          <w:rFonts w:ascii="Times New Roman" w:eastAsia="Times New Roman" w:hAnsi="Times New Roman" w:cs="Times New Roman"/>
          <w:b/>
          <w:bCs/>
          <w:sz w:val="28"/>
          <w:szCs w:val="28"/>
          <w:lang w:eastAsia="ru-RU"/>
        </w:rPr>
        <w:t xml:space="preserve">Тема 1.9. Обязанности и ответственность должностных лиц по соблюдению требований законодательства о труде </w:t>
      </w:r>
      <w:proofErr w:type="gramStart"/>
      <w:r w:rsidRPr="00CC3624">
        <w:rPr>
          <w:rFonts w:ascii="Times New Roman" w:eastAsia="Times New Roman" w:hAnsi="Times New Roman" w:cs="Times New Roman"/>
          <w:b/>
          <w:bCs/>
          <w:sz w:val="28"/>
          <w:szCs w:val="28"/>
          <w:lang w:eastAsia="ru-RU"/>
        </w:rPr>
        <w:t>и</w:t>
      </w:r>
      <w:proofErr w:type="gramEnd"/>
      <w:r w:rsidRPr="00CC3624">
        <w:rPr>
          <w:rFonts w:ascii="Times New Roman" w:eastAsia="Times New Roman" w:hAnsi="Times New Roman" w:cs="Times New Roman"/>
          <w:b/>
          <w:bCs/>
          <w:sz w:val="28"/>
          <w:szCs w:val="28"/>
          <w:lang w:eastAsia="ru-RU"/>
        </w:rPr>
        <w:t xml:space="preserve"> об охране труда</w:t>
      </w:r>
    </w:p>
    <w:p w:rsidR="00EC2B93" w:rsidRPr="00CC3624" w:rsidRDefault="00C67E41"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EC2B93" w:rsidRPr="00CC3624">
          <w:rPr>
            <w:rFonts w:ascii="Times New Roman" w:eastAsia="Times New Roman" w:hAnsi="Times New Roman" w:cs="Times New Roman"/>
            <w:sz w:val="28"/>
            <w:szCs w:val="28"/>
            <w:u w:val="single"/>
            <w:lang w:eastAsia="ru-RU"/>
          </w:rPr>
          <w:t>1.9.1. Должностные лица и их обязанности.</w:t>
        </w:r>
      </w:hyperlink>
    </w:p>
    <w:p w:rsidR="00EC2B93" w:rsidRPr="00CC3624" w:rsidRDefault="00C67E41"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EC2B93" w:rsidRPr="00CC3624">
          <w:rPr>
            <w:rFonts w:ascii="Times New Roman" w:eastAsia="Times New Roman" w:hAnsi="Times New Roman" w:cs="Times New Roman"/>
            <w:sz w:val="28"/>
            <w:szCs w:val="28"/>
            <w:u w:val="single"/>
            <w:lang w:eastAsia="ru-RU"/>
          </w:rPr>
          <w:t>1.9.2. Ответственность должностных лиц.</w:t>
        </w:r>
      </w:hyperlink>
    </w:p>
    <w:p w:rsidR="00EC2B93" w:rsidRPr="00CC3624" w:rsidRDefault="00EC2B93" w:rsidP="00CC36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CC3624">
        <w:rPr>
          <w:rFonts w:ascii="Times New Roman" w:eastAsia="Times New Roman" w:hAnsi="Times New Roman" w:cs="Times New Roman"/>
          <w:b/>
          <w:bCs/>
          <w:sz w:val="28"/>
          <w:szCs w:val="28"/>
          <w:lang w:eastAsia="ru-RU"/>
        </w:rPr>
        <w:t>1.9.1. Должностные лица и их обязанности.</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Напомним, что должностным лицом называют лицо, осуществляющие функции представителя руководства (власти), занимающее временно или постоянно в государственных, общественных учреждениях, организациях и на предприятиях должности, связанные с выполнением организационно-распорядительных или административных функций, либо лицо, выполняющее эти функции по специальному полномочию.</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Хотя формально по действующему порядку все служащие занимают ту или иную должность, нас будут интересовать только ответственные должностные лица. Это понятие (сходное с аналогичным понятием “ответственный работник”) не является юридическим понятием, но широко применяется на практике для именования лиц, занимающих важные ответственные должности, характеризующие и представляющие те или иные функции той организации, где он работает.</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Обязанности должностных лиц можно разделить на стандартные трудовые обязанности (соблюдение дисциплины труда, требований охраны труда и т. п.) и должностные обязанности по выполнению функций организации.</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Должностные обязанности определяют объем и пределы практического выполнения порученных работнику согласно занимаемой должности функций и поставленных перед ним задач.</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На практике иногда трудно бывает понять: есть или нет “неисполнение” (а то и “преступное неисполнение”) своих должностных обязанностей ответственным должностным лицом.</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C3624">
        <w:rPr>
          <w:rFonts w:ascii="Times New Roman" w:eastAsia="Times New Roman" w:hAnsi="Times New Roman" w:cs="Times New Roman"/>
          <w:sz w:val="28"/>
          <w:szCs w:val="28"/>
          <w:lang w:eastAsia="ru-RU"/>
        </w:rPr>
        <w:t>Напомним, что “неисполнение”– это не совершение определенных действий, которые работник должен предпринимать для выполнения задачи, поставленной перед ним, т. е. фактически “неисполнение”– это бездействие.</w:t>
      </w:r>
      <w:proofErr w:type="gramEnd"/>
      <w:r w:rsidRPr="00CC3624">
        <w:rPr>
          <w:rFonts w:ascii="Times New Roman" w:eastAsia="Times New Roman" w:hAnsi="Times New Roman" w:cs="Times New Roman"/>
          <w:sz w:val="28"/>
          <w:szCs w:val="28"/>
          <w:lang w:eastAsia="ru-RU"/>
        </w:rPr>
        <w:t xml:space="preserve"> Но, “неисполнением” может быть и активное действие, на совершение которого установлен запрет. В любом случае “неисполнение” может обернуться правонарушением.</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xml:space="preserve">Правонарушение– </w:t>
      </w:r>
      <w:proofErr w:type="gramStart"/>
      <w:r w:rsidRPr="00CC3624">
        <w:rPr>
          <w:rFonts w:ascii="Times New Roman" w:eastAsia="Times New Roman" w:hAnsi="Times New Roman" w:cs="Times New Roman"/>
          <w:sz w:val="28"/>
          <w:szCs w:val="28"/>
          <w:lang w:eastAsia="ru-RU"/>
        </w:rPr>
        <w:t>эт</w:t>
      </w:r>
      <w:proofErr w:type="gramEnd"/>
      <w:r w:rsidRPr="00CC3624">
        <w:rPr>
          <w:rFonts w:ascii="Times New Roman" w:eastAsia="Times New Roman" w:hAnsi="Times New Roman" w:cs="Times New Roman"/>
          <w:sz w:val="28"/>
          <w:szCs w:val="28"/>
          <w:lang w:eastAsia="ru-RU"/>
        </w:rPr>
        <w:t>о действие, противоречащее закону, нарушающее нормы права. Правонарушения подразделяются на административные, дисциплинарные и гражданские преступления.</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lastRenderedPageBreak/>
        <w:t>За совершение правонарушения законом предусматривается юридическая ответственность, которая подразделяется на дисциплинарную, материальную, гражданско-правовую, административную и уголовную. Виновно ли должностное лицо в “неисполнении” или правонарушении? Ответ на этот вопрос можно найти, сравнивая реальную деятельность должностного лица с его должностной инструкцией. Для этого при составлении должностной инструкции в ней необходимо закрепить различия между “неисполнением” должностных обязанностей и ненадлежащим исполнением таковых, а также указать возможные правонарушения.</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Критерием ненадлежащего исполнения, по общему правилу, является исполнение обязанностей не в полном объеме, с нарушением отведенных для этого сроков, вследствие чего результат не соответствует первоначальной цели исполнения. Однако</w:t>
      </w:r>
      <w:proofErr w:type="gramStart"/>
      <w:r w:rsidRPr="00CC3624">
        <w:rPr>
          <w:rFonts w:ascii="Times New Roman" w:eastAsia="Times New Roman" w:hAnsi="Times New Roman" w:cs="Times New Roman"/>
          <w:sz w:val="28"/>
          <w:szCs w:val="28"/>
          <w:lang w:eastAsia="ru-RU"/>
        </w:rPr>
        <w:t>,</w:t>
      </w:r>
      <w:proofErr w:type="gramEnd"/>
      <w:r w:rsidRPr="00CC3624">
        <w:rPr>
          <w:rFonts w:ascii="Times New Roman" w:eastAsia="Times New Roman" w:hAnsi="Times New Roman" w:cs="Times New Roman"/>
          <w:sz w:val="28"/>
          <w:szCs w:val="28"/>
          <w:lang w:eastAsia="ru-RU"/>
        </w:rPr>
        <w:t xml:space="preserve"> не всегда несвоевременность исполнения должностных обязанностей предполагает опоздание, задержку. Ненадлежащим исполнением должностных обязанностей может быть и опережение отведенных сроков, например, отправление документов до согласования действий и т. д.</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За неисполнение должностных обязанностей должностные лица несут персональную ответственность в рамках своих должностных обязанностей в порядке, предусмотренном законодательством.</w:t>
      </w:r>
    </w:p>
    <w:p w:rsidR="00EC2B93" w:rsidRPr="00CC3624" w:rsidRDefault="00EC2B93" w:rsidP="00CC36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CC3624">
        <w:rPr>
          <w:rFonts w:ascii="Times New Roman" w:eastAsia="Times New Roman" w:hAnsi="Times New Roman" w:cs="Times New Roman"/>
          <w:b/>
          <w:bCs/>
          <w:sz w:val="28"/>
          <w:szCs w:val="28"/>
          <w:lang w:eastAsia="ru-RU"/>
        </w:rPr>
        <w:t>1.9.2. Ответственность должностных лиц.</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Ответственность лиц, виновных в нарушении требований охраны труда, предусмотрена Трудовым кодексом РФ (ст. 419), Кодексом РФ об административных правонарушениях (ст. 41), Уголовным кодексом РФ (ст. 143, 145, 216, 217, 219, 236, 237).</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xml:space="preserve">Статьей 419 ТК РФ установлено, что лица, виновные в нарушении трудового законодательства </w:t>
      </w:r>
      <w:proofErr w:type="spellStart"/>
      <w:r w:rsidRPr="00CC3624">
        <w:rPr>
          <w:rFonts w:ascii="Times New Roman" w:eastAsia="Times New Roman" w:hAnsi="Times New Roman" w:cs="Times New Roman"/>
          <w:sz w:val="28"/>
          <w:szCs w:val="28"/>
          <w:lang w:eastAsia="ru-RU"/>
        </w:rPr>
        <w:t>ииных</w:t>
      </w:r>
      <w:proofErr w:type="spellEnd"/>
      <w:r w:rsidRPr="00CC3624">
        <w:rPr>
          <w:rFonts w:ascii="Times New Roman" w:eastAsia="Times New Roman" w:hAnsi="Times New Roman" w:cs="Times New Roman"/>
          <w:sz w:val="28"/>
          <w:szCs w:val="28"/>
          <w:lang w:eastAsia="ru-RU"/>
        </w:rPr>
        <w:t xml:space="preserve"> актов, содержащих нормы трудового права, привлекаются к дисциплинарной и материальной ответственности в порядке, установленном ТК РФ, иными федеральными законами, а также привлекаются </w:t>
      </w:r>
      <w:proofErr w:type="spellStart"/>
      <w:r w:rsidRPr="00CC3624">
        <w:rPr>
          <w:rFonts w:ascii="Times New Roman" w:eastAsia="Times New Roman" w:hAnsi="Times New Roman" w:cs="Times New Roman"/>
          <w:sz w:val="28"/>
          <w:szCs w:val="28"/>
          <w:lang w:eastAsia="ru-RU"/>
        </w:rPr>
        <w:t>кгражданско-правовой</w:t>
      </w:r>
      <w:proofErr w:type="spellEnd"/>
      <w:r w:rsidRPr="00CC3624">
        <w:rPr>
          <w:rFonts w:ascii="Times New Roman" w:eastAsia="Times New Roman" w:hAnsi="Times New Roman" w:cs="Times New Roman"/>
          <w:sz w:val="28"/>
          <w:szCs w:val="28"/>
          <w:lang w:eastAsia="ru-RU"/>
        </w:rPr>
        <w:t>, административной и уголовной ответственности в порядке, установленном федеральными законами.</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xml:space="preserve">Профсоюзные органы могут вносить предложения </w:t>
      </w:r>
      <w:proofErr w:type="spellStart"/>
      <w:r w:rsidRPr="00CC3624">
        <w:rPr>
          <w:rFonts w:ascii="Times New Roman" w:eastAsia="Times New Roman" w:hAnsi="Times New Roman" w:cs="Times New Roman"/>
          <w:sz w:val="28"/>
          <w:szCs w:val="28"/>
          <w:lang w:eastAsia="ru-RU"/>
        </w:rPr>
        <w:t>опривлечении</w:t>
      </w:r>
      <w:proofErr w:type="spellEnd"/>
      <w:r w:rsidRPr="00CC3624">
        <w:rPr>
          <w:rFonts w:ascii="Times New Roman" w:eastAsia="Times New Roman" w:hAnsi="Times New Roman" w:cs="Times New Roman"/>
          <w:sz w:val="28"/>
          <w:szCs w:val="28"/>
          <w:lang w:eastAsia="ru-RU"/>
        </w:rPr>
        <w:t xml:space="preserve"> к дисциплинарной ответственности должностных лиц за нарушение законодательства об охране труда, правил и норм безопасности.</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Работники органов государственного надзора имеют право вносить представления о привлечении к дисциплинарной ответственности должностных лиц, систематически нарушающих законодательство об охране труда, правила и нормы безопасности.</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lastRenderedPageBreak/>
        <w:t>Дисциплинарная ответственность наступает для должностных лиц, поскольку они являются работниками, вследствие совершения ими дисциплинарных проступков. Специфика противоправности этих проступков состоит в нарушении правильного исполнения трудовых обязанностей, предусмотренных трудовым договором работника с работодателем.</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Привлекать работника к дисциплинарной ответственности может любое должностное лицо работодателя, осуществляющее распорядительно-дисциплинарную власть над конкретным работником.</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Материальная ответственность наступает для должностных лиц, поскольку они являются работниками, за ущерб, причиненный ими работодателю в результате виновного противоправного поведения (действий или бездействия).</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Согласно Трудовому кодексу РФ работодатель обязан доказать размер причиненного ей ущерба, а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Гражданско-правовая ответственность наступает для должностных лиц вследствие допущенных ими при выполнении (невыполнении) своих функций правонарушений, причинивших вред или нарушивших права тех или иных субъектов гражданского права. Восстановление этих незаконно нарушенных прав, возмещение имущественного вреда, принудительное исполнение невыполненной обязанности и составляет сущность гражданско-правовой ответственности, которая заключается в применении к правонарушителю установленных законом или договором мер воздействия, влекущих для него экономически невыгодные последствия имущественного характера.</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Полное возмещение вреда – основной принцип гражданско-правовой ответственности (ст. 1064 ГК РФ). Возмещение убытков в некоторых случаях дополняется штрафными санкциями, например выплатой неустойки.</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Защита нарушенных прав осуществляется судами общей компетенции, арбитражными и третейскими судами в особом процессуальном порядке с использованием норм Гражданского кодекса РФ.</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lastRenderedPageBreak/>
        <w:t>Административная ответственность наступает для должностных лиц за совершение ими административных проступков, предусмотренных Кодексом РФ об административных правонарушениях. Кроме того, эта ответственность может определяться указами Президента РФ, постановлениями Правительства РФ и нормативными актами субъектов Федерации.</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Дела об административных правонарушениях рассматриваются судами и компетентными органами государственного управления.</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Административные наказания в виде предупреждения или штрафа могут быть назначены судьей, органом или должностным лицом, уполномоченными решить дело об административном правонарушении. Остальные наказания назначаются судьей.</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xml:space="preserve">Статьей 5.27 Кодекса РФ об административных правонарушениях предусмотрено, что нарушение законодательства о труде </w:t>
      </w:r>
      <w:proofErr w:type="gramStart"/>
      <w:r w:rsidRPr="00CC3624">
        <w:rPr>
          <w:rFonts w:ascii="Times New Roman" w:eastAsia="Times New Roman" w:hAnsi="Times New Roman" w:cs="Times New Roman"/>
          <w:sz w:val="28"/>
          <w:szCs w:val="28"/>
          <w:lang w:eastAsia="ru-RU"/>
        </w:rPr>
        <w:t>и</w:t>
      </w:r>
      <w:proofErr w:type="gramEnd"/>
      <w:r w:rsidRPr="00CC3624">
        <w:rPr>
          <w:rFonts w:ascii="Times New Roman" w:eastAsia="Times New Roman" w:hAnsi="Times New Roman" w:cs="Times New Roman"/>
          <w:sz w:val="28"/>
          <w:szCs w:val="28"/>
          <w:lang w:eastAsia="ru-RU"/>
        </w:rPr>
        <w:t xml:space="preserve"> об охране труда влечет наложение административного штрафа:</w:t>
      </w:r>
    </w:p>
    <w:p w:rsidR="00EC2B93" w:rsidRPr="00CC3624" w:rsidRDefault="00EC2B93" w:rsidP="00CC362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на должностных лиц в размере от 500 до 5000 рублей;</w:t>
      </w:r>
    </w:p>
    <w:p w:rsidR="00EC2B93" w:rsidRPr="00CC3624" w:rsidRDefault="00EC2B93" w:rsidP="00CC362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xml:space="preserve">- на лиц, осуществляющих предпринимательскую деятельность без образования юридического лица – от 5 до 50 минимальных </w:t>
      </w:r>
      <w:proofErr w:type="gramStart"/>
      <w:r w:rsidRPr="00CC3624">
        <w:rPr>
          <w:rFonts w:ascii="Times New Roman" w:eastAsia="Times New Roman" w:hAnsi="Times New Roman" w:cs="Times New Roman"/>
          <w:sz w:val="28"/>
          <w:szCs w:val="28"/>
          <w:lang w:eastAsia="ru-RU"/>
        </w:rPr>
        <w:t>размеров оплаты труда</w:t>
      </w:r>
      <w:proofErr w:type="gramEnd"/>
      <w:r w:rsidRPr="00CC3624">
        <w:rPr>
          <w:rFonts w:ascii="Times New Roman" w:eastAsia="Times New Roman" w:hAnsi="Times New Roman" w:cs="Times New Roman"/>
          <w:sz w:val="28"/>
          <w:szCs w:val="28"/>
          <w:lang w:eastAsia="ru-RU"/>
        </w:rPr>
        <w:t xml:space="preserve"> или административное приостановление деятельности на срок до девяноста суток;</w:t>
      </w:r>
    </w:p>
    <w:p w:rsidR="00EC2B93" w:rsidRPr="00CC3624" w:rsidRDefault="00EC2B93" w:rsidP="00CC362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на юридических лиц – от 30 000 до 50 000 рублей или административное приостановление деятельности на срок до девяноста суток.</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xml:space="preserve">Нарушение законодательства о труде </w:t>
      </w:r>
      <w:proofErr w:type="gramStart"/>
      <w:r w:rsidRPr="00CC3624">
        <w:rPr>
          <w:rFonts w:ascii="Times New Roman" w:eastAsia="Times New Roman" w:hAnsi="Times New Roman" w:cs="Times New Roman"/>
          <w:sz w:val="28"/>
          <w:szCs w:val="28"/>
          <w:lang w:eastAsia="ru-RU"/>
        </w:rPr>
        <w:t>и</w:t>
      </w:r>
      <w:proofErr w:type="gramEnd"/>
      <w:r w:rsidRPr="00CC3624">
        <w:rPr>
          <w:rFonts w:ascii="Times New Roman" w:eastAsia="Times New Roman" w:hAnsi="Times New Roman" w:cs="Times New Roman"/>
          <w:sz w:val="28"/>
          <w:szCs w:val="28"/>
          <w:lang w:eastAsia="ru-RU"/>
        </w:rPr>
        <w:t xml:space="preserve">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CC3624">
        <w:rPr>
          <w:rFonts w:ascii="Times New Roman" w:eastAsia="Times New Roman" w:hAnsi="Times New Roman" w:cs="Times New Roman"/>
          <w:sz w:val="28"/>
          <w:szCs w:val="28"/>
          <w:lang w:eastAsia="ru-RU"/>
        </w:rPr>
        <w:t>КоАП</w:t>
      </w:r>
      <w:proofErr w:type="spellEnd"/>
      <w:r w:rsidRPr="00CC3624">
        <w:rPr>
          <w:rFonts w:ascii="Times New Roman" w:eastAsia="Times New Roman" w:hAnsi="Times New Roman" w:cs="Times New Roman"/>
          <w:sz w:val="28"/>
          <w:szCs w:val="28"/>
          <w:lang w:eastAsia="ru-RU"/>
        </w:rPr>
        <w:t xml:space="preserve"> содержит и другие статьи, предусматривающие наказание: за уклонение от участия в переговорах о заключении коллективного договора, соглашения либо нарушение установленного срока их заключения (ст. 5.28); </w:t>
      </w:r>
      <w:proofErr w:type="spellStart"/>
      <w:r w:rsidRPr="00CC3624">
        <w:rPr>
          <w:rFonts w:ascii="Times New Roman" w:eastAsia="Times New Roman" w:hAnsi="Times New Roman" w:cs="Times New Roman"/>
          <w:sz w:val="28"/>
          <w:szCs w:val="28"/>
          <w:lang w:eastAsia="ru-RU"/>
        </w:rPr>
        <w:t>непредоставление</w:t>
      </w:r>
      <w:proofErr w:type="spellEnd"/>
      <w:r w:rsidRPr="00CC3624">
        <w:rPr>
          <w:rFonts w:ascii="Times New Roman" w:eastAsia="Times New Roman" w:hAnsi="Times New Roman" w:cs="Times New Roman"/>
          <w:sz w:val="28"/>
          <w:szCs w:val="28"/>
          <w:lang w:eastAsia="ru-RU"/>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 (ст. 5.29); необоснованный отказ от заключения коллективного договора, соглашения (ст. 5.30);</w:t>
      </w:r>
      <w:proofErr w:type="gramEnd"/>
      <w:r w:rsidRPr="00CC3624">
        <w:rPr>
          <w:rFonts w:ascii="Times New Roman" w:eastAsia="Times New Roman" w:hAnsi="Times New Roman" w:cs="Times New Roman"/>
          <w:sz w:val="28"/>
          <w:szCs w:val="28"/>
          <w:lang w:eastAsia="ru-RU"/>
        </w:rPr>
        <w:t xml:space="preserve"> нарушение или невыполнение обязательств по коллективному договору, соглашению (ст. 5.31).</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lastRenderedPageBreak/>
        <w:t xml:space="preserve">Уголовная ответственность – наиболее суровый вид ответственности. Она </w:t>
      </w:r>
      <w:proofErr w:type="gramStart"/>
      <w:r w:rsidRPr="00CC3624">
        <w:rPr>
          <w:rFonts w:ascii="Times New Roman" w:eastAsia="Times New Roman" w:hAnsi="Times New Roman" w:cs="Times New Roman"/>
          <w:sz w:val="28"/>
          <w:szCs w:val="28"/>
          <w:lang w:eastAsia="ru-RU"/>
        </w:rPr>
        <w:t>наступает за совершение преступлений и в отличие от других видов ответственности устанавливается</w:t>
      </w:r>
      <w:proofErr w:type="gramEnd"/>
      <w:r w:rsidRPr="00CC3624">
        <w:rPr>
          <w:rFonts w:ascii="Times New Roman" w:eastAsia="Times New Roman" w:hAnsi="Times New Roman" w:cs="Times New Roman"/>
          <w:sz w:val="28"/>
          <w:szCs w:val="28"/>
          <w:lang w:eastAsia="ru-RU"/>
        </w:rPr>
        <w:t xml:space="preserve"> только законом. Никакие иные нормативные акты не могут определять общественно опасные деяния как преступные и устанавливать за них меры ответственности. В Российской Федерации исчерпывающий перечень преступлений зафиксирован в Уголовном кодексе. Порядок привлечения к уголовной ответственности регламентируется Уголовно-процессуальным кодексом.</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C3624">
        <w:rPr>
          <w:rFonts w:ascii="Times New Roman" w:eastAsia="Times New Roman" w:hAnsi="Times New Roman" w:cs="Times New Roman"/>
          <w:sz w:val="28"/>
          <w:szCs w:val="28"/>
          <w:lang w:eastAsia="ru-RU"/>
        </w:rPr>
        <w:t>В соответствии со ст. 143 Уголовного кодекса РФ “Нарушение правил охраны труда” нарушение правил техники безопасности или иных правил охраны труда, совершенное лицом, на котором лежат обязанности по соблюдению этих правил, если это повлекло по неосторожности причинение тяжкого вреда здоровью человека, наказывается штрафом в размере до двухсот тысяч рублей или в размере заработной платы или иного дохода осужденного за период</w:t>
      </w:r>
      <w:proofErr w:type="gramEnd"/>
      <w:r w:rsidRPr="00CC3624">
        <w:rPr>
          <w:rFonts w:ascii="Times New Roman" w:eastAsia="Times New Roman" w:hAnsi="Times New Roman" w:cs="Times New Roman"/>
          <w:sz w:val="28"/>
          <w:szCs w:val="28"/>
          <w:lang w:eastAsia="ru-RU"/>
        </w:rPr>
        <w:t xml:space="preserve"> до восемнадцати месяцев, либо исправительными работами на срок до двух лет, либо лишением свободы на срок до одного года.</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 xml:space="preserve">То же деяние, повлекшее по неосторожности смерть человека– </w:t>
      </w:r>
      <w:proofErr w:type="gramStart"/>
      <w:r w:rsidRPr="00CC3624">
        <w:rPr>
          <w:rFonts w:ascii="Times New Roman" w:eastAsia="Times New Roman" w:hAnsi="Times New Roman" w:cs="Times New Roman"/>
          <w:sz w:val="28"/>
          <w:szCs w:val="28"/>
          <w:lang w:eastAsia="ru-RU"/>
        </w:rPr>
        <w:t>на</w:t>
      </w:r>
      <w:proofErr w:type="gramEnd"/>
      <w:r w:rsidRPr="00CC3624">
        <w:rPr>
          <w:rFonts w:ascii="Times New Roman" w:eastAsia="Times New Roman" w:hAnsi="Times New Roman" w:cs="Times New Roman"/>
          <w:sz w:val="28"/>
          <w:szCs w:val="28"/>
          <w:lang w:eastAsia="ru-RU"/>
        </w:rPr>
        <w:t>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C2B93" w:rsidRPr="00CC3624" w:rsidRDefault="00EC2B93" w:rsidP="00CC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624">
        <w:rPr>
          <w:rFonts w:ascii="Times New Roman" w:eastAsia="Times New Roman" w:hAnsi="Times New Roman" w:cs="Times New Roman"/>
          <w:sz w:val="28"/>
          <w:szCs w:val="28"/>
          <w:lang w:eastAsia="ru-RU"/>
        </w:rPr>
        <w:t>Помимо статьи 143 Уголовный кодекс РФ содержит и другие статьи, прямо не говорящие об охране труда, но косвенно с ней связанные.</w:t>
      </w:r>
    </w:p>
    <w:p w:rsidR="00636AF8" w:rsidRPr="00CC3624" w:rsidRDefault="00636AF8" w:rsidP="00CC3624">
      <w:pPr>
        <w:jc w:val="both"/>
        <w:rPr>
          <w:rFonts w:ascii="Times New Roman" w:hAnsi="Times New Roman" w:cs="Times New Roman"/>
          <w:sz w:val="28"/>
          <w:szCs w:val="28"/>
        </w:rPr>
      </w:pPr>
    </w:p>
    <w:sectPr w:rsidR="00636AF8" w:rsidRPr="00CC3624"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3A"/>
    <w:multiLevelType w:val="multilevel"/>
    <w:tmpl w:val="BA8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B93"/>
    <w:rsid w:val="00100684"/>
    <w:rsid w:val="00190C3E"/>
    <w:rsid w:val="001F5F1C"/>
    <w:rsid w:val="003F3DC3"/>
    <w:rsid w:val="00636AF8"/>
    <w:rsid w:val="00A20630"/>
    <w:rsid w:val="00C67E41"/>
    <w:rsid w:val="00CC3624"/>
    <w:rsid w:val="00EC2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EC2B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B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2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2B93"/>
    <w:rPr>
      <w:color w:val="0000FF"/>
      <w:u w:val="single"/>
    </w:rPr>
  </w:style>
</w:styles>
</file>

<file path=word/webSettings.xml><?xml version="1.0" encoding="utf-8"?>
<w:webSettings xmlns:r="http://schemas.openxmlformats.org/officeDocument/2006/relationships" xmlns:w="http://schemas.openxmlformats.org/wordprocessingml/2006/main">
  <w:divs>
    <w:div w:id="792214935">
      <w:bodyDiv w:val="1"/>
      <w:marLeft w:val="0"/>
      <w:marRight w:val="0"/>
      <w:marTop w:val="0"/>
      <w:marBottom w:val="0"/>
      <w:divBdr>
        <w:top w:val="none" w:sz="0" w:space="0" w:color="auto"/>
        <w:left w:val="none" w:sz="0" w:space="0" w:color="auto"/>
        <w:bottom w:val="none" w:sz="0" w:space="0" w:color="auto"/>
        <w:right w:val="none" w:sz="0" w:space="0" w:color="auto"/>
      </w:divBdr>
      <w:divsChild>
        <w:div w:id="1729302243">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26" TargetMode="External"/><Relationship Id="rId5" Type="http://schemas.openxmlformats.org/officeDocument/2006/relationships/hyperlink" Target="http://rzn-agrovod.ru/?cmd=pg&amp;id=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8888</Characters>
  <Application>Microsoft Office Word</Application>
  <DocSecurity>0</DocSecurity>
  <Lines>74</Lines>
  <Paragraphs>20</Paragraphs>
  <ScaleCrop>false</ScaleCrop>
  <Company>Сыктывкарский государственный университет</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4</cp:revision>
  <dcterms:created xsi:type="dcterms:W3CDTF">2017-01-20T11:09:00Z</dcterms:created>
  <dcterms:modified xsi:type="dcterms:W3CDTF">2017-01-26T07:43:00Z</dcterms:modified>
</cp:coreProperties>
</file>